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0A56" w:rsidRPr="00E90A56" w:rsidRDefault="00E90A56" w:rsidP="00E90A5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 w:themeColor="text1"/>
          <w:sz w:val="40"/>
          <w:szCs w:val="40"/>
          <w:lang w:eastAsia="ru-RU"/>
        </w:rPr>
      </w:pPr>
      <w:r w:rsidRPr="00E90A56">
        <w:rPr>
          <w:rFonts w:ascii="Monotype Corsiva" w:eastAsia="Times New Roman" w:hAnsi="Monotype Corsiva" w:cs="Times New Roman"/>
          <w:b/>
          <w:bCs/>
          <w:color w:val="000000" w:themeColor="text1"/>
          <w:sz w:val="40"/>
          <w:szCs w:val="40"/>
          <w:lang w:eastAsia="ru-RU"/>
        </w:rPr>
        <w:t>Консультация</w:t>
      </w:r>
    </w:p>
    <w:p w:rsidR="00E90A56" w:rsidRDefault="00E90A56" w:rsidP="00E90A5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 w:themeColor="text1"/>
          <w:sz w:val="40"/>
          <w:szCs w:val="40"/>
          <w:lang w:eastAsia="ru-RU"/>
        </w:rPr>
      </w:pPr>
      <w:r w:rsidRPr="00E90A56">
        <w:rPr>
          <w:rFonts w:ascii="Monotype Corsiva" w:eastAsia="Times New Roman" w:hAnsi="Monotype Corsiva" w:cs="Times New Roman"/>
          <w:b/>
          <w:bCs/>
          <w:color w:val="000000" w:themeColor="text1"/>
          <w:sz w:val="40"/>
          <w:szCs w:val="40"/>
          <w:lang w:eastAsia="ru-RU"/>
        </w:rPr>
        <w:t>для родителей</w:t>
      </w:r>
      <w:r w:rsidRPr="00E90A56">
        <w:rPr>
          <w:rFonts w:ascii="Monotype Corsiva" w:eastAsia="Times New Roman" w:hAnsi="Monotype Corsiva" w:cs="Times New Roman"/>
          <w:b/>
          <w:color w:val="000000" w:themeColor="text1"/>
          <w:sz w:val="40"/>
          <w:szCs w:val="40"/>
          <w:lang w:eastAsia="ru-RU"/>
        </w:rPr>
        <w:t xml:space="preserve"> </w:t>
      </w:r>
      <w:bookmarkStart w:id="0" w:name="_GoBack"/>
      <w:r>
        <w:rPr>
          <w:rFonts w:ascii="Monotype Corsiva" w:eastAsia="Times New Roman" w:hAnsi="Monotype Corsiva" w:cs="Times New Roman"/>
          <w:b/>
          <w:color w:val="000000" w:themeColor="text1"/>
          <w:sz w:val="40"/>
          <w:szCs w:val="40"/>
          <w:lang w:eastAsia="ru-RU"/>
        </w:rPr>
        <w:t>«</w:t>
      </w:r>
      <w:r w:rsidRPr="00E90A56">
        <w:rPr>
          <w:rFonts w:ascii="Monotype Corsiva" w:eastAsia="Times New Roman" w:hAnsi="Monotype Corsiva" w:cs="Times New Roman"/>
          <w:b/>
          <w:color w:val="000000" w:themeColor="text1"/>
          <w:sz w:val="40"/>
          <w:szCs w:val="40"/>
          <w:lang w:eastAsia="ru-RU"/>
        </w:rPr>
        <w:t>Застенчивый ребенок</w:t>
      </w:r>
      <w:r>
        <w:rPr>
          <w:rFonts w:ascii="Monotype Corsiva" w:eastAsia="Times New Roman" w:hAnsi="Monotype Corsiva" w:cs="Times New Roman"/>
          <w:b/>
          <w:color w:val="000000" w:themeColor="text1"/>
          <w:sz w:val="40"/>
          <w:szCs w:val="40"/>
          <w:lang w:eastAsia="ru-RU"/>
        </w:rPr>
        <w:t>»</w:t>
      </w:r>
      <w:bookmarkEnd w:id="0"/>
    </w:p>
    <w:p w:rsidR="00E90A56" w:rsidRDefault="00E90A56" w:rsidP="00E90A5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 w:themeColor="text1"/>
          <w:sz w:val="40"/>
          <w:szCs w:val="40"/>
          <w:lang w:eastAsia="ru-RU"/>
        </w:rPr>
      </w:pPr>
    </w:p>
    <w:p w:rsidR="00E90A56" w:rsidRPr="00E90A56" w:rsidRDefault="00E90A56" w:rsidP="00E90A56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0000" w:themeColor="text1"/>
          <w:sz w:val="40"/>
          <w:szCs w:val="40"/>
          <w:lang w:eastAsia="ru-RU"/>
        </w:rPr>
      </w:pPr>
      <w:r w:rsidRPr="00E90A56">
        <w:rPr>
          <w:rFonts w:ascii="Monotype Corsiva" w:eastAsia="Times New Roman" w:hAnsi="Monotype Corsiva" w:cs="Times New Roman"/>
          <w:b/>
          <w:noProof/>
          <w:color w:val="000000" w:themeColor="text1"/>
          <w:sz w:val="40"/>
          <w:szCs w:val="40"/>
          <w:lang w:eastAsia="ru-RU"/>
        </w:rPr>
        <w:drawing>
          <wp:inline distT="0" distB="0" distL="0" distR="0">
            <wp:extent cx="1428750" cy="1895475"/>
            <wp:effectExtent l="0" t="0" r="0" b="9525"/>
            <wp:docPr id="2" name="Рисунок 2" descr="C:\Users\admin\Desktop\hello_html_m5fa4bd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hello_html_m5fa4bd4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Застенчивые дети выглядят удивительно похоже. Опущенная голова, сутулые плечи, взгляд в пол, в сторону, в потолок и почти никогда в глаза собеседнику, ерзание на стуле, тихий голос, затруднение при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ответе на самые простые вопросы.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готовы спрятаться куда угодно, хоть сквозь землю провалиться, только бы их не трогали. Но при ближайшем рассмотрении выясняется, что для многих детей застенчивость – лишь маска, за которой скрываются совершенно иные психологические трудности.</w:t>
      </w:r>
    </w:p>
    <w:p w:rsidR="00E90A56" w:rsidRPr="00E90A56" w:rsidRDefault="00E90A56" w:rsidP="00E90A5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bCs/>
          <w:color w:val="0000CD"/>
          <w:sz w:val="28"/>
          <w:szCs w:val="28"/>
          <w:lang w:eastAsia="ru-RU"/>
        </w:rPr>
        <w:t>  </w:t>
      </w:r>
      <w:r w:rsidRPr="00E90A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Застенчивый или нет?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Поведение некоторых детей внешне напоминает поведение застенчивых, но сами они таковыми не являются.</w:t>
      </w:r>
    </w:p>
    <w:p w:rsidR="00E90A56" w:rsidRPr="00E90A56" w:rsidRDefault="00E90A56" w:rsidP="00E90A5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 </w:t>
      </w:r>
      <w:r w:rsidRPr="00E90A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дети малообщительные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 не испытывающие при этом дискомфорта. Они вполне самодостаточны, им не требуется помощь окружающих.</w:t>
      </w:r>
    </w:p>
    <w:p w:rsidR="00E90A56" w:rsidRPr="00E90A56" w:rsidRDefault="00E90A56" w:rsidP="00E90A5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Бывает, что за застенчивым поведением скрывается </w:t>
      </w:r>
      <w:r w:rsidRPr="00E90A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стремление занять лидерскую позицию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 среди других детей. А подходящих качеств для этого пока не хватает. Встретившись с проблемами, такой ребенок может отказаться от контактов ("Мне это не нужно, неинтересно").</w:t>
      </w:r>
    </w:p>
    <w:p w:rsidR="00E90A56" w:rsidRPr="00E90A56" w:rsidRDefault="00E90A56" w:rsidP="00E90A5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У некоторых детей </w:t>
      </w:r>
      <w:r w:rsidRPr="00E90A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отказ от общения - это средство самоутверждения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стремления показать свою власть над другими. "Хочу - разговариваю, не захочу - не буду!" Понятно, что в таком случае нужно не помогать ребенку вступать в контакт, а избавлять его от высокомерия и капризности.</w:t>
      </w:r>
    </w:p>
    <w:p w:rsidR="00E90A56" w:rsidRPr="00E90A56" w:rsidRDefault="00E90A56" w:rsidP="00E90A56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Трудности в общении могут быть вызваны </w:t>
      </w:r>
      <w:r w:rsidRPr="00E90A56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недостаточным развитием у ребенка речи, мышления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; ему трудно познакомиться, поддерживать разговор и т. п. Помогут специальные занятия, направленные и на развитие речи, и на обучение навыкам общения.</w:t>
      </w:r>
    </w:p>
    <w:p w:rsidR="00E90A56" w:rsidRPr="00E90A56" w:rsidRDefault="00E90A56" w:rsidP="00E90A5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u w:val="single"/>
          <w:lang w:eastAsia="ru-RU"/>
        </w:rPr>
        <w:t>Чем чревата застенчивость?</w:t>
      </w:r>
    </w:p>
    <w:p w:rsidR="00E90A56" w:rsidRPr="00E90A56" w:rsidRDefault="00E90A56" w:rsidP="00E90A5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Ограничение контактов с людьми.</w:t>
      </w:r>
    </w:p>
    <w:p w:rsidR="00E90A56" w:rsidRPr="00E90A56" w:rsidRDefault="00E90A56" w:rsidP="00E90A5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Застенчивый чаще всего "без вины виноватый".</w:t>
      </w:r>
    </w:p>
    <w:p w:rsidR="00E90A56" w:rsidRPr="00E90A56" w:rsidRDefault="00E90A56" w:rsidP="00E90A56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Застенчивость влечет за собой неприятные переживания, развивает тревожность, формирует страх и комплекс неполноценности.</w:t>
      </w:r>
    </w:p>
    <w:p w:rsidR="00E90A56" w:rsidRDefault="00E90A56" w:rsidP="00B85C70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Застенчивость мешает раскрытию личности и ее реализации. Застенчивый человек не в состоянии донести свою значимость. В результате мало кто из застенчивых людей может достичь успеха в жизни. Ребенок боится незнакомых людей, всевозможных контактов, необходимых в обществе.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Типичные проявления неправильного воспитания: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Неприятие.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 Между родителями и детьми нет душевного контакта. Ребенок обут, одет и накормлен, а душой его родители не интересуются. Причины этого явления могут быть разными - ребенок родился не того пола, который был желанен родителям, ребенок - помеха карьере родителей, и прочее. В результате такого воспитания можно вырастить либо агрессивного ребенка, либо забитого, робкого и обидчивого.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90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Гиперопека</w:t>
      </w:r>
      <w:proofErr w:type="spellEnd"/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. Родители чересчур "правильно" воспитывают ребенка, программируют каждый его шаг. Ребенок вынужден хронически сдерживать свои порывы и желания. И снова получаем два варианта - ребенок, протестующий против такого положения, что выливается в агрессивность, и ребенок покоряющийся - такой становится замкнутым, отгороженным, а в итоге застенчивым.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Тревожно-мнительный тип воспитания.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 Если в семье единственное чадо, такой тип встречается часто. Над ребенком дрожат, опекают сверх меры, а это благодатная почва для развития нерешительности, робости, мучительной неуверенности в себе.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"Кумир" семьи.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 Ребенку внушают, что он - смысл жизни семьи. В такой семье скорее вырастет нахал, а не застенчивый. В результате искажения семейного воспитания, как правило, вырастают дети с эмоциональными нарушениями полярных типов - агрессивные или застенчивые.</w:t>
      </w:r>
    </w:p>
    <w:p w:rsidR="00E90A56" w:rsidRPr="00E90A56" w:rsidRDefault="00E90A56" w:rsidP="00E90A56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u w:val="single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lang w:eastAsia="ru-RU"/>
        </w:rPr>
        <w:t>Как помочь застенчивому ребенку?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Начните с себя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. Считаете ли вы себя застенчивым? Называли вас застенчивым в детстве? Есть ли какие-либо ситуации, в которых вы чувствуете себя неловко? Что помогает вам чувствовать себя увереннее в групповых мероприятиях?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Проанализируйте свои родительские ожидания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Соответствуют ли способности и сильные стороны ребенка вашим ожиданиям? А может быть, несоответствие вашим ожиданиям как раз и способствует развитию у ребенка неуверенности в себе? Может быть, вам следует что-то изменить в своем поведении? Проверьте:</w:t>
      </w:r>
    </w:p>
    <w:p w:rsidR="00E90A56" w:rsidRPr="00E90A56" w:rsidRDefault="00E90A56" w:rsidP="00E90A5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Заставляли вы ребенка исполнять что-либо публично?</w:t>
      </w:r>
    </w:p>
    <w:p w:rsidR="00E90A56" w:rsidRPr="00E90A56" w:rsidRDefault="00E90A56" w:rsidP="00E90A5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слишком ли вы беспокоитесь, если ребенок не выполнил какое-то задание?</w:t>
      </w:r>
    </w:p>
    <w:p w:rsidR="00E90A56" w:rsidRPr="00E90A56" w:rsidRDefault="00E90A56" w:rsidP="00E90A5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Имеете ли вы обыкновение делать что-нибудь за своего ребенка?</w:t>
      </w:r>
    </w:p>
    <w:p w:rsidR="00E90A56" w:rsidRPr="00E90A56" w:rsidRDefault="00E90A56" w:rsidP="00E90A5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Говорите ли вы обычно от имени своего ребенка и улаживаете ли за него конфликты?</w:t>
      </w:r>
    </w:p>
    <w:p w:rsidR="00E90A56" w:rsidRPr="00E90A56" w:rsidRDefault="00E90A56" w:rsidP="00E90A5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Отговариваете ребенка испытать что-то новое?</w:t>
      </w:r>
    </w:p>
    <w:p w:rsidR="00E90A56" w:rsidRPr="00E90A56" w:rsidRDefault="00E90A56" w:rsidP="00E90A5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Заставляете ребенка делать вещи, которые могут быть важными для вас, но не для него?</w:t>
      </w:r>
    </w:p>
    <w:p w:rsidR="00E90A56" w:rsidRPr="00E90A56" w:rsidRDefault="00E90A56" w:rsidP="00E90A56">
      <w:pPr>
        <w:numPr>
          <w:ilvl w:val="0"/>
          <w:numId w:val="3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Сравниваете поступки и личность ребенка с другими детьми?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Не позволяйте никогда и никому называть ребенка застенчивым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 - ни учителю, ни друзьям, ни родственникам, ни братьям и сестрам, ни незнакомым людям. Лучше подчеркивайте в разговорах с ним и с другими людьми его сильные стороны. Например, деликатность, сдержанность, осторожность и т.д. Одна из основных причин застенчивости детей в том, что их называют застенчивыми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Научите ребенка начинать и заканчивать разговор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. Составьте вместе с ребенком перечень фраз, которыми легко начинать разговор с разными людьми. Например, что он мог бы сказать знакомому взрослому; ребенку, с которым он хотел бы поиграть на площадке. Затем, меняясь ролями, репетируйте беседу до тех пор, пока ребенок не станет свободно и самостоятельно пользоваться этими фразами. 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ситуации явного отказа от общего разговора или игры </w:t>
      </w:r>
      <w:r w:rsidRPr="00E90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 стыдите и не принуждайте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Попробуйте просто описать его чувства в данный момент: "Похоже, что тебе сейчас не хочется играть".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Будьте рядом, когда вокруг много незнакомых людей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 заставляйте сына или дочь попадать в неприятные для них ситуации. Но не следует и излишне опекать ребенка.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Подготавливайте ребенка к предстоящему событию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рассказывайте о предстоящей встрече гостей и подготовке к празднику. Затем помогите ему потренироваться, как поздороваться с гостями, как вести себя за столом, о чем говорить и даже как элегантно попрощаться.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Создайте атмосферу доверия в своем доме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, стимулируйте ребенка. Чтобы он говорил вам о своих проблемах, выслушайте его, проявите сочувствие. Тогда ребенок почувствует, что его понимают и принимают таким, каков он есть. Ведь застенчивый ребенок всегда опасается, что его высмеют и предадут. </w:t>
      </w:r>
    </w:p>
    <w:p w:rsidR="00E90A56" w:rsidRP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Изменяйте не ребенка, а его поведение</w:t>
      </w:r>
      <w:r w:rsidRPr="00E90A56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Поведение может быть неадекватным из-за отсутствия необходимых социальных навыков или высокого уровня тревожности. Обучайте ребенка навыкам общения.</w:t>
      </w:r>
    </w:p>
    <w:p w:rsid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90A56" w:rsidRDefault="00E90A56" w:rsidP="00E90A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</w:pPr>
    </w:p>
    <w:p w:rsidR="00E90A56" w:rsidRPr="00E90A56" w:rsidRDefault="00E90A56" w:rsidP="00E90A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E90A5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t>Помните: опыт неудач и поражений приземляет, опыт побед и успехов окрыляет. </w:t>
      </w:r>
      <w:r w:rsidRPr="00E90A56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u w:val="single"/>
          <w:lang w:eastAsia="ru-RU"/>
        </w:rPr>
        <w:br/>
        <w:t>Помогите вашему робкому малышу расправить свои нежные крылышки.</w:t>
      </w:r>
    </w:p>
    <w:p w:rsidR="00DC3837" w:rsidRPr="00E90A56" w:rsidRDefault="00DC3837" w:rsidP="00E90A56">
      <w:pPr>
        <w:jc w:val="center"/>
        <w:rPr>
          <w:rFonts w:ascii="Times New Roman" w:hAnsi="Times New Roman" w:cs="Times New Roman"/>
          <w:b/>
          <w:i/>
          <w:color w:val="000000" w:themeColor="text1"/>
          <w:sz w:val="28"/>
          <w:szCs w:val="28"/>
          <w:u w:val="single"/>
        </w:rPr>
      </w:pPr>
    </w:p>
    <w:sectPr w:rsidR="00DC3837" w:rsidRPr="00E90A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FE2551"/>
    <w:multiLevelType w:val="multilevel"/>
    <w:tmpl w:val="841CC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1F0118"/>
    <w:multiLevelType w:val="multilevel"/>
    <w:tmpl w:val="5F2E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B228B7"/>
    <w:multiLevelType w:val="multilevel"/>
    <w:tmpl w:val="821CF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8776DA"/>
    <w:multiLevelType w:val="multilevel"/>
    <w:tmpl w:val="DBEEC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A56"/>
    <w:rsid w:val="00DC3837"/>
    <w:rsid w:val="00E90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629762-FFB0-427B-BCBD-3555238EB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02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947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2021-01-14T10:46:00Z</dcterms:created>
  <dcterms:modified xsi:type="dcterms:W3CDTF">2021-01-14T10:54:00Z</dcterms:modified>
</cp:coreProperties>
</file>